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Proud 2 b Parents Family Support </w:t>
      </w:r>
    </w:p>
    <w:p w:rsidR="00000000" w:rsidDel="00000000" w:rsidP="00000000" w:rsidRDefault="00000000" w:rsidRPr="00000000" w14:paraId="00000003">
      <w:pPr>
        <w:spacing w:after="0" w:line="240" w:lineRule="auto"/>
        <w:ind w:left="144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Referral Form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0"/>
        <w:gridCol w:w="375"/>
        <w:gridCol w:w="1455"/>
        <w:gridCol w:w="225"/>
        <w:gridCol w:w="105"/>
        <w:gridCol w:w="1665"/>
        <w:gridCol w:w="1350"/>
        <w:gridCol w:w="2205"/>
        <w:tblGridChange w:id="0">
          <w:tblGrid>
            <w:gridCol w:w="3090"/>
            <w:gridCol w:w="375"/>
            <w:gridCol w:w="1455"/>
            <w:gridCol w:w="225"/>
            <w:gridCol w:w="105"/>
            <w:gridCol w:w="1665"/>
            <w:gridCol w:w="1350"/>
            <w:gridCol w:w="220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Service user’s name: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Referrer name: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Pronouns: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Pronouns: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D.O.B: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Organisation: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Phone number: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Referrer phone number: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Referrer email: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Organisation address: 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Postcode: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Organisation postcode: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Gender:</w:t>
            </w:r>
          </w:p>
        </w:tc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referred: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Sexual orientation; :</w:t>
            </w:r>
          </w:p>
        </w:tc>
        <w:tc>
          <w:tcPr>
            <w:gridSpan w:val="3"/>
            <w:vMerge w:val="restart"/>
            <w:shd w:fill="f3f3f3" w:val="clear"/>
          </w:tcPr>
          <w:p w:rsidR="00000000" w:rsidDel="00000000" w:rsidP="00000000" w:rsidRDefault="00000000" w:rsidRPr="00000000" w14:paraId="00000054">
            <w:pPr>
              <w:tabs>
                <w:tab w:val="right" w:leader="none" w:pos="5420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the service user aware of the referral?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Ethnicity:</w:t>
            </w:r>
          </w:p>
        </w:tc>
        <w:tc>
          <w:tcPr>
            <w:gridSpan w:val="3"/>
            <w:vMerge w:val="continue"/>
            <w:shd w:fill="f3f3f3" w:val="clear"/>
          </w:tcPr>
          <w:p w:rsidR="00000000" w:rsidDel="00000000" w:rsidP="00000000" w:rsidRDefault="00000000" w:rsidRPr="00000000" w14:paraId="0000005C">
            <w:pPr>
              <w:tabs>
                <w:tab w:val="right" w:leader="none" w:pos="5420"/>
              </w:tabs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Route to parenthood:</w:t>
            </w:r>
          </w:p>
        </w:tc>
        <w:tc>
          <w:tcPr>
            <w:gridSpan w:val="3"/>
            <w:vMerge w:val="continue"/>
            <w:shd w:fill="f3f3f3" w:val="clear"/>
          </w:tcPr>
          <w:p w:rsidR="00000000" w:rsidDel="00000000" w:rsidP="00000000" w:rsidRDefault="00000000" w:rsidRPr="00000000" w14:paraId="00000064">
            <w:pPr>
              <w:tabs>
                <w:tab w:val="right" w:leader="none" w:pos="5420"/>
              </w:tabs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3b3b3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FAMILY MEMBERS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Age/ DOB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 &amp; Tel (if different)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Relationship to service user e.g. child, partner etc.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8"/>
            <w:shd w:fill="b3b3b3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PROFESSIONAL CONTACTS INVOLVED IN FAMILY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tabs>
                <w:tab w:val="left" w:leader="none" w:pos="1403"/>
              </w:tabs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8"/>
            <w:shd w:fill="b3b3b3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 for referral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Relevant additional information (if required):</w:t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 for filling in this form. Please email it to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info@proud2bparents.co.uk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  <w:br w:type="textWrapping"/>
              <w:br w:type="textWrapping"/>
              <w:t xml:space="preserve">Please note that we work part time and will reply as soon as we can.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spacing w:after="0" w:line="240" w:lineRule="auto"/>
      <w:ind w:hanging="708.6614173228347"/>
      <w:rPr/>
    </w:pP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</w:rPr>
      <w:drawing>
        <wp:inline distB="114300" distT="114300" distL="114300" distR="114300">
          <wp:extent cx="2936593" cy="13268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6593" cy="1326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proud2bparents.co.u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3GEzh04nq4jtw5hRdFgPwSbA4w==">AMUW2mXm4yOBg7GoAe2/ECj5651/sL8nIKl9xp1Cv5sIU7K8X2TSZDWsvtrelkc4/cPCeSYmB/rNwJEmgHVM1e3MYumGb5J4ecCrvcxP5xRRbAX4m3IEDTs=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2021-07-22T08:45:00Z</dcterms:created>
  <dc:creator>Matt Taylor-roberts</dc:creator>
</cp:coreProperties>
</file>